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36D" w:rsidRDefault="00C90C67">
      <w:pPr>
        <w:spacing w:line="360" w:lineRule="auto"/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 xml:space="preserve">18  </w:t>
      </w: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颐和园</w:t>
      </w:r>
    </w:p>
    <w:p w:rsidR="00BA536D" w:rsidRDefault="00C90C67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认识“颐、耸、阁”等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个生字，会写“殿、廊、柱”等</w:t>
      </w:r>
      <w:r>
        <w:rPr>
          <w:rFonts w:asciiTheme="minorEastAsia" w:hAnsiTheme="minorEastAsia" w:cstheme="minorEastAsia" w:hint="eastAsia"/>
          <w:szCs w:val="21"/>
        </w:rPr>
        <w:t>11</w:t>
      </w:r>
      <w:r>
        <w:rPr>
          <w:rFonts w:asciiTheme="minorEastAsia" w:hAnsiTheme="minorEastAsia" w:cstheme="minorEastAsia" w:hint="eastAsia"/>
          <w:szCs w:val="21"/>
        </w:rPr>
        <w:t>个生字，理解并会书写“神清气爽、金碧辉煌、滑过、隐隐约约”等词语。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有感情地朗读课文，培养学生赏美爱美的情趣，增强民族自豪感；背诵自己最喜欢的部分和摘抄最感兴趣的词句。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了解作者的写作顺序，体会并学习课文抓住特点写景状物的方法。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了解作者的写作顺序，体会并学习课文抓住特点写景状物的方法。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学生结合课文查找有关图片、音像和文字资料；教师准备好相应的图片、挂图或课件。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教学方法：情景教学法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一、激情引趣，初历景观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承前导人。由对长城和《世界遗产名录》的体验和了解人手，相机出示《颐和园》中的三幅挂图或展示相应课件。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看图引入。先让学生认真观赏三幅图，再谈突出印象。揭示并板书课题。交流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照应课前学生已有的准备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：谁了解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插入曾三次被焚毁和遭破坏的简介</w:t>
      </w:r>
      <w:r>
        <w:rPr>
          <w:rFonts w:asciiTheme="minorEastAsia" w:hAnsiTheme="minorEastAsia" w:cstheme="minorEastAsia" w:hint="eastAsia"/>
          <w:szCs w:val="21"/>
        </w:rPr>
        <w:t>)?</w:t>
      </w:r>
      <w:r>
        <w:rPr>
          <w:rFonts w:asciiTheme="minorEastAsia" w:hAnsiTheme="minorEastAsia" w:cstheme="minorEastAsia" w:hint="eastAsia"/>
          <w:szCs w:val="21"/>
        </w:rPr>
        <w:t>谁去过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有想法吗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谈话：颐和园真是太美啦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今天，请同学们自由地去游、自由地去赏，再请你们用书中的话语把颐和园的美尽情地层示，有信心吗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那么，想怎样展示呢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以美读、或以导游、解说等形式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非</w:t>
      </w:r>
      <w:r>
        <w:rPr>
          <w:rFonts w:asciiTheme="minorEastAsia" w:hAnsiTheme="minorEastAsia" w:cstheme="minorEastAsia" w:hint="eastAsia"/>
          <w:szCs w:val="21"/>
        </w:rPr>
        <w:t>常好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现在，请你们选用自己最合适的读书方式开始进入颐和园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提醒学生注意结合课后思考题自读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。相信你们一定会表现得非常优秀。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自主读书。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给学生不少于</w:t>
      </w:r>
      <w:r>
        <w:rPr>
          <w:rFonts w:asciiTheme="minorEastAsia" w:hAnsiTheme="minorEastAsia" w:cstheme="minorEastAsia" w:hint="eastAsia"/>
          <w:szCs w:val="21"/>
        </w:rPr>
        <w:t>20</w:t>
      </w:r>
      <w:r>
        <w:rPr>
          <w:rFonts w:asciiTheme="minorEastAsia" w:hAnsiTheme="minorEastAsia" w:cstheme="minorEastAsia" w:hint="eastAsia"/>
          <w:szCs w:val="21"/>
        </w:rPr>
        <w:t>分钟时间读书、识字和写字。可点拨学生先充分自读自识自探，再自找伙伴合作交流与互助。注意强调学生在读中批画，并做到读而有疑。对易读错写错字，要求学生自主写上黑板。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有针对性指导识写字：“堤”不能读成</w:t>
      </w:r>
      <w:r>
        <w:rPr>
          <w:rFonts w:asciiTheme="minorEastAsia" w:hAnsiTheme="minorEastAsia" w:cstheme="minorEastAsia" w:hint="eastAsia"/>
          <w:szCs w:val="21"/>
        </w:rPr>
        <w:t>ti</w:t>
      </w:r>
      <w:r>
        <w:rPr>
          <w:rFonts w:asciiTheme="minorEastAsia" w:hAnsiTheme="minorEastAsia" w:cstheme="minorEastAsia" w:hint="eastAsia"/>
          <w:szCs w:val="21"/>
        </w:rPr>
        <w:t>；区分好“柱、栽、筑、朱、狮”平舌和舌音；注意多笔字“殿、廊、雕”等字的写法等。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尝试朗读。面向全体，由学生自主选段朗读，并自主发现问题，主动评</w:t>
      </w:r>
      <w:r>
        <w:rPr>
          <w:rFonts w:asciiTheme="minorEastAsia" w:hAnsiTheme="minorEastAsia" w:cstheme="minorEastAsia" w:hint="eastAsia"/>
          <w:szCs w:val="21"/>
        </w:rPr>
        <w:t>价与助读。特别要求学生注意生字和生词的正确识读以及长句的读法。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粗说印象。一是写景状物的语言美；二是体会有序叙述、抓景物特点描写的表现美的方法。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二、课堂小结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BA536D" w:rsidRDefault="00BA536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A536D" w:rsidRDefault="00BA536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课后小记：</w:t>
      </w:r>
    </w:p>
    <w:p w:rsidR="00BA536D" w:rsidRDefault="00BA536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A536D" w:rsidRDefault="00BA536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A536D" w:rsidRDefault="00C90C67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认识“颐、耸、阁”等</w:t>
      </w:r>
      <w:r>
        <w:rPr>
          <w:rFonts w:asciiTheme="minorEastAsia" w:hAnsiTheme="minorEastAsia" w:cstheme="minorEastAsia" w:hint="eastAsia"/>
          <w:szCs w:val="21"/>
        </w:rPr>
        <w:t>7</w:t>
      </w:r>
      <w:r>
        <w:rPr>
          <w:rFonts w:asciiTheme="minorEastAsia" w:hAnsiTheme="minorEastAsia" w:cstheme="minorEastAsia" w:hint="eastAsia"/>
          <w:szCs w:val="21"/>
        </w:rPr>
        <w:t>个生字，会写“殿、廊、柱”等</w:t>
      </w:r>
      <w:r>
        <w:rPr>
          <w:rFonts w:asciiTheme="minorEastAsia" w:hAnsiTheme="minorEastAsia" w:cstheme="minorEastAsia" w:hint="eastAsia"/>
          <w:szCs w:val="21"/>
        </w:rPr>
        <w:t>11</w:t>
      </w:r>
      <w:r>
        <w:rPr>
          <w:rFonts w:asciiTheme="minorEastAsia" w:hAnsiTheme="minorEastAsia" w:cstheme="minorEastAsia" w:hint="eastAsia"/>
          <w:szCs w:val="21"/>
        </w:rPr>
        <w:t>个生字，理解并会书写“神清气爽、金碧辉煌、滑过、隐隐约约”等词语。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有感情地朗读课文，培养学生赏美爱美的情趣，增强民族自豪感；背诵自己最喜欢的部分和摘抄最感兴趣的词句。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了解作者的写作顺序，体会并学习课文抓住特点写景状物的方法。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了解作者的写作顺序，体会并学习课文抓住特点写景状物的方法。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学生结合课文查找有关图片、音像和文字资料；教师准备好相应的图片、挂图或课件。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教学方法：情景教学法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教学过程：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一、学习有效造势，融入画境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变换角色，自读自悟。老师先示读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或放录音或放课件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，以进一步激发学生读书的欲望。让学生随着作者的脚步，大步走进颐和园的画面，走进文本所创设的美景，唤起学生在读中用作者的眼睛去观察，用作者的情感去品味，用作者的激动去想象，再用自己的声音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语言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尝试把颐和园多姿多彩的美表现出来。</w:t>
      </w:r>
      <w:r>
        <w:rPr>
          <w:rFonts w:asciiTheme="minorEastAsia" w:hAnsiTheme="minorEastAsia" w:cstheme="minorEastAsia" w:hint="eastAsia"/>
          <w:szCs w:val="21"/>
        </w:rPr>
        <w:t>变话为画，真情抒发自己对颐和园之美的体会与感悟。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结合插图，读句晶词，体会语言美。一是读进词句，读出理解；二是对优美生动的句段反复品读，读出自己的体会。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小组交流，读评结合，感受语言美。每个人只读自己最想读的句段。读中学生既可以谈自己品读见解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包括对重点词句的意思的体会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，又可接受同伴提问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如，为什么读这里，为什么这样读等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，以不断提升学生对文本语言的感悟力。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晶读精彩，领悟整合。以读为主，以读促动，以动促读，做到形式多样。让学生形成真动，直达文本情美深处，让学生在充分细致的文本领悟中实现真正意</w:t>
      </w:r>
      <w:r>
        <w:rPr>
          <w:rFonts w:asciiTheme="minorEastAsia" w:hAnsiTheme="minorEastAsia" w:cstheme="minorEastAsia" w:hint="eastAsia"/>
          <w:szCs w:val="21"/>
        </w:rPr>
        <w:t>义上的情感共振，获得美的陶冶。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读中强化知的把握、美的感受。如，长廊、十七孔桥的结构与特点；佛香阁、排云殿的金碧辉煌、古色古香；万寿山的壮丽、昆明湖的静美、湖心岛的多姿等。在学生如临其境中，可这样设问：漫步长廊，你有什么感受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这时，你面对昆明湖，是什么心情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走上十七孔桥，手抚姿态不一的小狮子，想说些什么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读中关注对好词妙语的体悟品味以及学生对有关内容可能的质疑。如“昆明湖静得像一面镜子，绿得像一块碧玉”。突出了昆明湖特有的静与美；如对“滑’’字巧妙运用；有可能学生看图发问：昆明湖微波荡漾，怎么</w:t>
      </w:r>
      <w:r>
        <w:rPr>
          <w:rFonts w:asciiTheme="minorEastAsia" w:hAnsiTheme="minorEastAsia" w:cstheme="minorEastAsia" w:hint="eastAsia"/>
          <w:szCs w:val="21"/>
        </w:rPr>
        <w:t>能说水静呢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回归全文，抒说心声。和作者一起细细游赏了颐和园，有什么要一吐为快的吗</w:t>
      </w:r>
      <w:r>
        <w:rPr>
          <w:rFonts w:asciiTheme="minorEastAsia" w:hAnsiTheme="minorEastAsia" w:cstheme="minorEastAsia" w:hint="eastAsia"/>
          <w:szCs w:val="21"/>
        </w:rPr>
        <w:t>?(</w:t>
      </w:r>
      <w:r>
        <w:rPr>
          <w:rFonts w:asciiTheme="minorEastAsia" w:hAnsiTheme="minorEastAsia" w:cstheme="minorEastAsia" w:hint="eastAsia"/>
          <w:szCs w:val="21"/>
        </w:rPr>
        <w:t>包括对作者抓特点描写景物方法的深刻感悟与欣赏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二、推波助澜，让学生真情喷涌——人文共振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hAnsiTheme="minorEastAsia" w:cstheme="minorEastAsia" w:hint="eastAsia"/>
          <w:szCs w:val="21"/>
        </w:rPr>
        <w:t>谈话：同学们，表现自己的时候到啦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现在，请你们用自己的声音把自己对颐和园美的体会、感悟和体验尽情表达出来，如何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相信你们一定行，也许可能会赛过陈铎、赵忠祥和倪萍。有信心吗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选择方式，自主准备。方式由学生自己确定：可随作者移步换景的线路，看图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或播放的课件</w:t>
      </w:r>
      <w:r>
        <w:rPr>
          <w:rFonts w:asciiTheme="minorEastAsia" w:hAnsiTheme="minorEastAsia" w:cstheme="minorEastAsia" w:hint="eastAsia"/>
          <w:szCs w:val="21"/>
        </w:rPr>
        <w:t>)</w:t>
      </w:r>
      <w:r>
        <w:rPr>
          <w:rFonts w:asciiTheme="minorEastAsia" w:hAnsiTheme="minorEastAsia" w:cstheme="minorEastAsia" w:hint="eastAsia"/>
          <w:szCs w:val="21"/>
        </w:rPr>
        <w:t>讲解；可只凭借文本，进行美读；也可改编内容，作有滋有味的介绍，</w:t>
      </w:r>
      <w:r>
        <w:rPr>
          <w:rFonts w:asciiTheme="minorEastAsia" w:hAnsiTheme="minorEastAsia" w:cstheme="minorEastAsia" w:hint="eastAsia"/>
          <w:szCs w:val="21"/>
        </w:rPr>
        <w:t>等等。要求：可选一个景点，也可选一处景物；可一人展示，也可找伙伴合作。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注意放一点优美的音乐</w:t>
      </w:r>
      <w:r>
        <w:rPr>
          <w:rFonts w:asciiTheme="minorEastAsia" w:hAnsiTheme="minorEastAsia" w:cstheme="minorEastAsia" w:hint="eastAsia"/>
          <w:szCs w:val="21"/>
        </w:rPr>
        <w:t>)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尽情展示，共享快乐。形式多样，不拘一格。老师注意提升式点拨、引学生推进式评价和激发学生竞争式展示。</w:t>
      </w:r>
      <w:r>
        <w:rPr>
          <w:rFonts w:asciiTheme="minorEastAsia" w:hAnsiTheme="minorEastAsia" w:cstheme="minorEastAsia" w:hint="eastAsia"/>
          <w:szCs w:val="21"/>
        </w:rPr>
        <w:t>(</w:t>
      </w:r>
      <w:r>
        <w:rPr>
          <w:rFonts w:asciiTheme="minorEastAsia" w:hAnsiTheme="minorEastAsia" w:cstheme="minorEastAsia" w:hint="eastAsia"/>
          <w:szCs w:val="21"/>
        </w:rPr>
        <w:t>如，谁还想诵读得更精彩</w:t>
      </w:r>
      <w:r>
        <w:rPr>
          <w:rFonts w:asciiTheme="minorEastAsia" w:hAnsiTheme="minorEastAsia" w:cstheme="minorEastAsia" w:hint="eastAsia"/>
          <w:szCs w:val="21"/>
        </w:rPr>
        <w:t xml:space="preserve">?)    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从读学写，自然拓展。谈话：你们想不想也来写一篇这样的美文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那就走出教室，去公园、田野、村庄、溪边、湖畔、名胜风景区等地方，去观赏、去发现、去选择、去动笔吧</w:t>
      </w:r>
      <w:r>
        <w:rPr>
          <w:rFonts w:asciiTheme="minorEastAsia" w:hAnsiTheme="minorEastAsia" w:cstheme="minorEastAsia" w:hint="eastAsia"/>
          <w:szCs w:val="21"/>
        </w:rPr>
        <w:t>!</w:t>
      </w:r>
      <w:r>
        <w:rPr>
          <w:rFonts w:asciiTheme="minorEastAsia" w:hAnsiTheme="minorEastAsia" w:cstheme="minorEastAsia" w:hint="eastAsia"/>
          <w:szCs w:val="21"/>
        </w:rPr>
        <w:t>可以写一篇、可以写一段和《颐和园》比一比，相信你们一定能写出更美的习作来。</w:t>
      </w: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BA536D" w:rsidRDefault="00BA536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A536D" w:rsidRDefault="00BA536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A536D" w:rsidRDefault="00C90C67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教学小记</w:t>
      </w:r>
    </w:p>
    <w:p w:rsidR="00BA536D" w:rsidRDefault="00BA536D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BA536D" w:rsidRDefault="00BA536D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BA536D" w:rsidSect="00BA53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C67" w:rsidRDefault="00C90C67" w:rsidP="00C90C67">
      <w:r>
        <w:separator/>
      </w:r>
    </w:p>
  </w:endnote>
  <w:endnote w:type="continuationSeparator" w:id="0">
    <w:p w:rsidR="00C90C67" w:rsidRDefault="00C90C67" w:rsidP="00C90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C67" w:rsidRDefault="00C90C67" w:rsidP="00C90C67">
      <w:r>
        <w:separator/>
      </w:r>
    </w:p>
  </w:footnote>
  <w:footnote w:type="continuationSeparator" w:id="0">
    <w:p w:rsidR="00C90C67" w:rsidRDefault="00C90C67" w:rsidP="00C90C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525E5C"/>
    <w:rsid w:val="00BA536D"/>
    <w:rsid w:val="00C90C67"/>
    <w:rsid w:val="43525E5C"/>
    <w:rsid w:val="54522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36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90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90C67"/>
    <w:rPr>
      <w:kern w:val="2"/>
      <w:sz w:val="18"/>
      <w:szCs w:val="18"/>
    </w:rPr>
  </w:style>
  <w:style w:type="paragraph" w:styleId="a4">
    <w:name w:val="footer"/>
    <w:basedOn w:val="a"/>
    <w:link w:val="Char0"/>
    <w:rsid w:val="00C90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90C6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2016-05-19T06:49:00Z</dcterms:created>
  <dcterms:modified xsi:type="dcterms:W3CDTF">2018-07-03T14:49:00Z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